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FA" w:rsidRPr="00C062CA" w:rsidRDefault="00C062CA" w:rsidP="00C062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Где и как можно сделать прививку от клещевого вирусного энцефалита</w:t>
      </w:r>
    </w:p>
    <w:p w:rsidR="00C062CA" w:rsidRDefault="00C062C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2CA" w:rsidRDefault="00C062C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1F0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 xml:space="preserve">Прививка от клещевого энцефалита не входит в перечень </w:t>
      </w:r>
      <w:proofErr w:type="gramStart"/>
      <w:r w:rsidRPr="000908FA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0908FA">
        <w:rPr>
          <w:rFonts w:ascii="Times New Roman" w:hAnsi="Times New Roman" w:cs="Times New Roman"/>
          <w:sz w:val="28"/>
          <w:szCs w:val="28"/>
        </w:rPr>
        <w:t xml:space="preserve"> и проводится только по эпидемическим показателям и лицам, которые живут или должны ехать в район, где вспышки болезни возникают чаще обычного. В ряде регионов эта вакцинация жизненно необходима. Надо точно знать – когда требуется поставить </w:t>
      </w:r>
      <w:proofErr w:type="gramStart"/>
      <w:r w:rsidRPr="000908FA">
        <w:rPr>
          <w:rFonts w:ascii="Times New Roman" w:hAnsi="Times New Roman" w:cs="Times New Roman"/>
          <w:sz w:val="28"/>
          <w:szCs w:val="28"/>
        </w:rPr>
        <w:t>прививку</w:t>
      </w:r>
      <w:proofErr w:type="gramEnd"/>
      <w:r w:rsidRPr="000908FA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0908F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908FA">
        <w:rPr>
          <w:rFonts w:ascii="Times New Roman" w:hAnsi="Times New Roman" w:cs="Times New Roman"/>
          <w:sz w:val="28"/>
          <w:szCs w:val="28"/>
        </w:rPr>
        <w:t xml:space="preserve"> период это лучше делать, а так же какие существуют противопоказания у вакцинации.</w:t>
      </w:r>
    </w:p>
    <w:p w:rsidR="000908FA" w:rsidRPr="000908FA" w:rsidRDefault="000908FA" w:rsidP="001F0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Проведение иммунизации необходимо для защиты организма от вируса энцефалита, который переносится клещами. Также заражение болезнью возможно и при употреблении в пищу молока или мяса инфицированного животного. Коровы и козы не восприимчивы к вирусу, но после укуса клеща становятся носителями инфекции.</w:t>
      </w:r>
    </w:p>
    <w:p w:rsidR="001F084C" w:rsidRDefault="000908FA" w:rsidP="001F08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 xml:space="preserve">Возбудитель болезни не стоек во внешней среде, но при этом </w:t>
      </w:r>
      <w:proofErr w:type="gramStart"/>
      <w:r w:rsidRPr="000908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FA" w:rsidRPr="000908FA" w:rsidRDefault="000908FA" w:rsidP="001F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 xml:space="preserve">слюнных </w:t>
      </w:r>
      <w:proofErr w:type="gramStart"/>
      <w:r w:rsidRPr="000908FA">
        <w:rPr>
          <w:rFonts w:ascii="Times New Roman" w:hAnsi="Times New Roman" w:cs="Times New Roman"/>
          <w:sz w:val="28"/>
          <w:szCs w:val="28"/>
        </w:rPr>
        <w:t>железах</w:t>
      </w:r>
      <w:proofErr w:type="gramEnd"/>
      <w:r w:rsidRPr="000908FA">
        <w:rPr>
          <w:rFonts w:ascii="Times New Roman" w:hAnsi="Times New Roman" w:cs="Times New Roman"/>
          <w:sz w:val="28"/>
          <w:szCs w:val="28"/>
        </w:rPr>
        <w:t xml:space="preserve"> инфицированного клеща может сохраняться, не теряя своей активности, до 4 лет. Укус клеща — переносчика болезни инфицирует пострадавшего. Основные причины пройти вакцинацию такие:</w:t>
      </w:r>
      <w:r w:rsidRPr="000908FA">
        <w:rPr>
          <w:rFonts w:ascii="Times New Roman" w:hAnsi="Times New Roman" w:cs="Times New Roman"/>
          <w:sz w:val="28"/>
          <w:szCs w:val="28"/>
        </w:rPr>
        <w:cr/>
      </w:r>
      <w:r w:rsidR="001F08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08FA">
        <w:rPr>
          <w:rFonts w:ascii="Times New Roman" w:hAnsi="Times New Roman" w:cs="Times New Roman"/>
          <w:sz w:val="28"/>
          <w:szCs w:val="28"/>
        </w:rPr>
        <w:t>каждый 5 клещ согласно статистике является носителем заболевания;</w:t>
      </w:r>
    </w:p>
    <w:p w:rsidR="000908FA" w:rsidRPr="000908FA" w:rsidRDefault="000908FA" w:rsidP="001F0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 xml:space="preserve">последствия заражения энцефалитом для человека крайне опасны – при поражении европейской формой заболевания смертность достигает 2%, а </w:t>
      </w:r>
      <w:proofErr w:type="gramStart"/>
      <w:r w:rsidRPr="000908F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908FA">
        <w:rPr>
          <w:rFonts w:ascii="Times New Roman" w:hAnsi="Times New Roman" w:cs="Times New Roman"/>
          <w:sz w:val="28"/>
          <w:szCs w:val="28"/>
        </w:rPr>
        <w:t xml:space="preserve"> дальневосточной – 20%. Пережившие же заболевание всю жизнь будут сталкиваться с его осложнениями;</w:t>
      </w:r>
    </w:p>
    <w:p w:rsidR="000908FA" w:rsidRPr="000908FA" w:rsidRDefault="000908FA" w:rsidP="001F0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широкое распространение от Европейской части России (есть инфицированные особи даже в Москве и Подмосковье) до Дальнего Востока.</w:t>
      </w:r>
    </w:p>
    <w:p w:rsidR="000908FA" w:rsidRPr="000908FA" w:rsidRDefault="000908FA" w:rsidP="005E0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В Сибири и на Урале, которые являются природными очагами болезни, где почти каждый клещ переносит вирус, прививку ставят всему населению, за исключением категории лиц, имеющих противопоказания к вакцинации.</w:t>
      </w:r>
    </w:p>
    <w:p w:rsidR="000908FA" w:rsidRPr="000908FA" w:rsidRDefault="000908FA" w:rsidP="005E0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Прививка от клещевого энцефалита в любом возрасте ставится внутримышечно и изредка подкожно — в область лопатки. Категорически запрещено внутривенное введение состава. Большинство вакцин перед введением должны постоять в тепле 2 часа. Если в инструкции к препарату это не указано, то согревание не нужно. Для забора раствора используют шприц, игла в котором имеет широкий канал. В противном случае образуется пена, а это недопустимо.</w:t>
      </w:r>
    </w:p>
    <w:p w:rsidR="000908FA" w:rsidRPr="000908FA" w:rsidRDefault="000908FA" w:rsidP="00981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Укол делается в предплечье при помощи обычного шприца или специального, идущего в комплекте с вакциной. Второй вариант чаще бывает в детских импортных составах. Прививка не болезненная и не вызывает жжения или сильной болевой реакции. В редких случаях возможен зуд в месте введения.</w:t>
      </w: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2C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lastRenderedPageBreak/>
        <w:t>Рекомендованная врачами ревакцинация должна проводиться 1 раз в год. Согласно же исследованиям, удовлетворительный иммунитет, который может качественно защитить от заражения, сохраняется на протяжении 3-х лет. Однако пока ещё нет достаточных данных, чтобы увеличить периоды между ревакцинациями. Учитывая опасность болезни, рисковать не следует и надо после первичной иммунизации каждый год делать 1 укол.</w:t>
      </w:r>
    </w:p>
    <w:p w:rsidR="000908FA" w:rsidRPr="000908FA" w:rsidRDefault="000908FA" w:rsidP="002C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Сделать прививку от клещевого энцефалита можно бесплатно в государственных медицинских учреждениях по полису ОМС, если для процедуры имеются показания. Правительство каждый год выделяет финансирование на вакцинацию населения. В этом случае используется отечественный препарат. За импортную вакцину придется з</w:t>
      </w:r>
      <w:r w:rsidR="002C68A3">
        <w:rPr>
          <w:rFonts w:ascii="Times New Roman" w:hAnsi="Times New Roman" w:cs="Times New Roman"/>
          <w:sz w:val="28"/>
          <w:szCs w:val="28"/>
        </w:rPr>
        <w:t>аплатить от 1000 до 1500 рублей</w:t>
      </w:r>
      <w:r w:rsidRPr="000908FA">
        <w:rPr>
          <w:rFonts w:ascii="Times New Roman" w:hAnsi="Times New Roman" w:cs="Times New Roman"/>
          <w:sz w:val="28"/>
          <w:szCs w:val="28"/>
        </w:rPr>
        <w:t>.</w:t>
      </w:r>
    </w:p>
    <w:p w:rsidR="000908FA" w:rsidRPr="000908FA" w:rsidRDefault="000908FA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Противопоказаниями для проведения прививки являются:</w:t>
      </w:r>
    </w:p>
    <w:p w:rsidR="000908FA" w:rsidRPr="000908FA" w:rsidRDefault="000908FA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прошлое введение состава вызвало тяжёлую реакцию;</w:t>
      </w:r>
    </w:p>
    <w:p w:rsidR="000908FA" w:rsidRPr="000908FA" w:rsidRDefault="000908FA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состояния, при которых наблюдается сильное снижение иммунитета;</w:t>
      </w:r>
    </w:p>
    <w:p w:rsidR="000908FA" w:rsidRPr="000908FA" w:rsidRDefault="000908FA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вирусные инфекции;</w:t>
      </w:r>
    </w:p>
    <w:p w:rsidR="000908FA" w:rsidRPr="000908FA" w:rsidRDefault="000908FA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беременность;</w:t>
      </w:r>
    </w:p>
    <w:p w:rsidR="000908FA" w:rsidRPr="000908FA" w:rsidRDefault="000908FA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непереносимость белка куриных яиц;</w:t>
      </w:r>
    </w:p>
    <w:p w:rsidR="000908FA" w:rsidRPr="000908FA" w:rsidRDefault="000908FA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тяжёлые патологии почек и печени;</w:t>
      </w:r>
    </w:p>
    <w:p w:rsidR="000908FA" w:rsidRPr="000908FA" w:rsidRDefault="000908FA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злокачественные новообразования;</w:t>
      </w:r>
    </w:p>
    <w:p w:rsidR="000908FA" w:rsidRPr="000908FA" w:rsidRDefault="000908FA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туберкулёз;</w:t>
      </w:r>
    </w:p>
    <w:p w:rsidR="000908FA" w:rsidRPr="000908FA" w:rsidRDefault="000908FA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ишемические поражения сосудов и сердца;</w:t>
      </w:r>
    </w:p>
    <w:p w:rsidR="000908FA" w:rsidRPr="000908FA" w:rsidRDefault="000908FA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эпилепсия;</w:t>
      </w:r>
    </w:p>
    <w:p w:rsidR="000908FA" w:rsidRPr="000908FA" w:rsidRDefault="00023C0E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08FA" w:rsidRPr="000908FA">
        <w:rPr>
          <w:rFonts w:ascii="Times New Roman" w:hAnsi="Times New Roman" w:cs="Times New Roman"/>
          <w:sz w:val="28"/>
          <w:szCs w:val="28"/>
        </w:rPr>
        <w:t>сахарный диабет обоих типов;</w:t>
      </w:r>
    </w:p>
    <w:p w:rsidR="000908FA" w:rsidRPr="000908FA" w:rsidRDefault="000908FA" w:rsidP="002B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>эндокринные патологии.</w:t>
      </w: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0908FA" w:rsidRDefault="000908FA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0908FA" w:rsidRDefault="009641E8" w:rsidP="0009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09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C8"/>
    <w:rsid w:val="00023C0E"/>
    <w:rsid w:val="000908FA"/>
    <w:rsid w:val="001F084C"/>
    <w:rsid w:val="002251C8"/>
    <w:rsid w:val="002B6A37"/>
    <w:rsid w:val="002C68A3"/>
    <w:rsid w:val="004A517F"/>
    <w:rsid w:val="005C64AA"/>
    <w:rsid w:val="005E09C2"/>
    <w:rsid w:val="009641E8"/>
    <w:rsid w:val="00981968"/>
    <w:rsid w:val="00C062CA"/>
    <w:rsid w:val="00C56BDA"/>
    <w:rsid w:val="00F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11</cp:revision>
  <dcterms:created xsi:type="dcterms:W3CDTF">2019-04-11T06:55:00Z</dcterms:created>
  <dcterms:modified xsi:type="dcterms:W3CDTF">2019-04-11T07:16:00Z</dcterms:modified>
</cp:coreProperties>
</file>